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AA" w:rsidRPr="00B7284E" w:rsidRDefault="00AD68AA" w:rsidP="00507900">
      <w:pPr>
        <w:autoSpaceDE w:val="0"/>
        <w:autoSpaceDN w:val="0"/>
        <w:adjustRightInd w:val="0"/>
        <w:ind w:firstLine="900"/>
        <w:jc w:val="right"/>
        <w:outlineLvl w:val="1"/>
        <w:rPr>
          <w:sz w:val="24"/>
          <w:szCs w:val="24"/>
        </w:rPr>
      </w:pPr>
    </w:p>
    <w:p w:rsidR="00127B1A" w:rsidRDefault="00127B1A" w:rsidP="00393FC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D290B" w:rsidRDefault="009D290B" w:rsidP="009D290B">
      <w:pPr>
        <w:spacing w:line="276" w:lineRule="auto"/>
        <w:jc w:val="center"/>
        <w:rPr>
          <w:rFonts w:eastAsiaTheme="minorHAnsi"/>
          <w:b/>
          <w:snapToGrid/>
          <w:szCs w:val="26"/>
          <w:lang w:eastAsia="en-US"/>
        </w:rPr>
      </w:pPr>
      <w:r w:rsidRPr="009D290B">
        <w:rPr>
          <w:rFonts w:eastAsiaTheme="minorHAnsi"/>
          <w:b/>
          <w:snapToGrid/>
          <w:szCs w:val="26"/>
          <w:lang w:eastAsia="en-US"/>
        </w:rPr>
        <w:t xml:space="preserve">Получить налоговое уведомление на уплату </w:t>
      </w:r>
      <w:proofErr w:type="gramStart"/>
      <w:r w:rsidRPr="009D290B">
        <w:rPr>
          <w:rFonts w:eastAsiaTheme="minorHAnsi"/>
          <w:b/>
          <w:snapToGrid/>
          <w:szCs w:val="26"/>
          <w:lang w:eastAsia="en-US"/>
        </w:rPr>
        <w:t>имущественных</w:t>
      </w:r>
      <w:proofErr w:type="gramEnd"/>
      <w:r w:rsidRPr="009D290B">
        <w:rPr>
          <w:rFonts w:eastAsiaTheme="minorHAnsi"/>
          <w:b/>
          <w:snapToGrid/>
          <w:szCs w:val="26"/>
          <w:lang w:eastAsia="en-US"/>
        </w:rPr>
        <w:t xml:space="preserve"> </w:t>
      </w:r>
      <w:bookmarkStart w:id="0" w:name="_GoBack"/>
      <w:bookmarkEnd w:id="0"/>
    </w:p>
    <w:p w:rsidR="009D290B" w:rsidRDefault="009D290B" w:rsidP="009D290B">
      <w:pPr>
        <w:spacing w:line="276" w:lineRule="auto"/>
        <w:jc w:val="center"/>
        <w:rPr>
          <w:rFonts w:eastAsiaTheme="minorHAnsi"/>
          <w:b/>
          <w:snapToGrid/>
          <w:szCs w:val="26"/>
          <w:lang w:eastAsia="en-US"/>
        </w:rPr>
      </w:pPr>
      <w:r w:rsidRPr="009D290B">
        <w:rPr>
          <w:rFonts w:eastAsiaTheme="minorHAnsi"/>
          <w:b/>
          <w:snapToGrid/>
          <w:szCs w:val="26"/>
          <w:lang w:eastAsia="en-US"/>
        </w:rPr>
        <w:t>налогов в 2023 году станет проще.</w:t>
      </w:r>
    </w:p>
    <w:p w:rsidR="009D290B" w:rsidRPr="009D290B" w:rsidRDefault="009D290B" w:rsidP="009D290B">
      <w:pPr>
        <w:spacing w:line="276" w:lineRule="auto"/>
        <w:jc w:val="center"/>
        <w:rPr>
          <w:rFonts w:eastAsiaTheme="minorHAnsi"/>
          <w:b/>
          <w:snapToGrid/>
          <w:szCs w:val="26"/>
          <w:lang w:eastAsia="en-US"/>
        </w:rPr>
      </w:pPr>
    </w:p>
    <w:p w:rsidR="009D290B" w:rsidRPr="009D290B" w:rsidRDefault="009D290B" w:rsidP="00A012AF">
      <w:pPr>
        <w:spacing w:after="200" w:line="276" w:lineRule="auto"/>
        <w:jc w:val="both"/>
        <w:rPr>
          <w:rFonts w:eastAsiaTheme="minorHAnsi"/>
          <w:snapToGrid/>
          <w:szCs w:val="26"/>
          <w:lang w:eastAsia="en-US"/>
        </w:rPr>
      </w:pPr>
      <w:r w:rsidRPr="009D290B">
        <w:rPr>
          <w:rFonts w:eastAsiaTheme="minorHAnsi"/>
          <w:snapToGrid/>
          <w:szCs w:val="26"/>
          <w:lang w:eastAsia="en-US"/>
        </w:rPr>
        <w:t xml:space="preserve">         В Республике Алтай более 100 тыс. налоговых уведомлений об исчисленных суммах имущественных налогов будет направлено в 2023 году за налоговый период 2022 год, в адрес налогоплательщиков - физических лиц, различными способами. Налоговое уведомление может быть направлено по почте заказным письмом или передано в электронной форме через личный кабинет налогоплательщика.</w:t>
      </w:r>
    </w:p>
    <w:p w:rsidR="009D290B" w:rsidRPr="009D290B" w:rsidRDefault="009D290B" w:rsidP="00A012AF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  <w:r w:rsidRPr="009D290B">
        <w:rPr>
          <w:rFonts w:eastAsiaTheme="minorHAnsi"/>
          <w:snapToGrid/>
          <w:szCs w:val="26"/>
          <w:lang w:eastAsia="en-US"/>
        </w:rPr>
        <w:t xml:space="preserve">     В 2023 году  физические </w:t>
      </w:r>
      <w:proofErr w:type="gramStart"/>
      <w:r w:rsidRPr="009D290B">
        <w:rPr>
          <w:rFonts w:eastAsiaTheme="minorHAnsi"/>
          <w:snapToGrid/>
          <w:szCs w:val="26"/>
          <w:lang w:eastAsia="en-US"/>
        </w:rPr>
        <w:t>лица</w:t>
      </w:r>
      <w:proofErr w:type="gramEnd"/>
      <w:r w:rsidRPr="009D290B">
        <w:rPr>
          <w:rFonts w:eastAsiaTheme="minorHAnsi"/>
          <w:snapToGrid/>
          <w:szCs w:val="26"/>
          <w:lang w:eastAsia="en-US"/>
        </w:rPr>
        <w:t xml:space="preserve"> зарегистрированные в единой системе идентификации и аутентификации (ЕСИА) приобретают возможность получить уведомление через личный кабинет на портале </w:t>
      </w:r>
      <w:proofErr w:type="spellStart"/>
      <w:r w:rsidRPr="009D290B">
        <w:rPr>
          <w:rFonts w:eastAsiaTheme="minorHAnsi"/>
          <w:snapToGrid/>
          <w:szCs w:val="26"/>
          <w:lang w:eastAsia="en-US"/>
        </w:rPr>
        <w:t>госуслуг</w:t>
      </w:r>
      <w:proofErr w:type="spellEnd"/>
      <w:r w:rsidRPr="009D290B">
        <w:rPr>
          <w:rFonts w:eastAsiaTheme="minorHAnsi"/>
          <w:snapToGrid/>
          <w:szCs w:val="26"/>
          <w:lang w:eastAsia="en-US"/>
        </w:rPr>
        <w:t xml:space="preserve"> (ЕПГУ).</w:t>
      </w:r>
    </w:p>
    <w:p w:rsidR="009D290B" w:rsidRPr="009D290B" w:rsidRDefault="009D290B" w:rsidP="00A012AF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  <w:r w:rsidRPr="009D290B">
        <w:rPr>
          <w:rFonts w:eastAsiaTheme="minorHAnsi"/>
          <w:snapToGrid/>
          <w:szCs w:val="26"/>
          <w:lang w:eastAsia="en-US"/>
        </w:rPr>
        <w:t xml:space="preserve">    Для этого следует направить уведомление о необходимости получения документов от налоговых органов</w:t>
      </w:r>
      <w:r w:rsidR="009B5671">
        <w:rPr>
          <w:rFonts w:eastAsiaTheme="minorHAnsi"/>
          <w:snapToGrid/>
          <w:szCs w:val="26"/>
          <w:lang w:eastAsia="en-US"/>
        </w:rPr>
        <w:t xml:space="preserve"> в электронной форме через ЕПГУ, в разделе «Прочее» выбрать «Налоги Финансы» далее «Получение уведомлений на </w:t>
      </w:r>
      <w:proofErr w:type="spellStart"/>
      <w:r w:rsidR="009B5671">
        <w:rPr>
          <w:rFonts w:eastAsiaTheme="minorHAnsi"/>
          <w:snapToGrid/>
          <w:szCs w:val="26"/>
          <w:lang w:eastAsia="en-US"/>
        </w:rPr>
        <w:t>Госуслугах</w:t>
      </w:r>
      <w:proofErr w:type="spellEnd"/>
      <w:r w:rsidR="009B5671">
        <w:rPr>
          <w:rFonts w:eastAsiaTheme="minorHAnsi"/>
          <w:snapToGrid/>
          <w:szCs w:val="26"/>
          <w:lang w:eastAsia="en-US"/>
        </w:rPr>
        <w:t xml:space="preserve">».  </w:t>
      </w:r>
    </w:p>
    <w:p w:rsidR="009D290B" w:rsidRPr="009D290B" w:rsidRDefault="009D290B" w:rsidP="00A012AF">
      <w:pPr>
        <w:autoSpaceDE w:val="0"/>
        <w:autoSpaceDN w:val="0"/>
        <w:adjustRightInd w:val="0"/>
        <w:spacing w:before="220"/>
        <w:ind w:firstLine="284"/>
        <w:jc w:val="both"/>
        <w:rPr>
          <w:rFonts w:eastAsiaTheme="minorHAnsi"/>
          <w:snapToGrid/>
          <w:szCs w:val="26"/>
          <w:lang w:eastAsia="en-US"/>
        </w:rPr>
      </w:pPr>
      <w:r w:rsidRPr="009D290B">
        <w:rPr>
          <w:rFonts w:eastAsiaTheme="minorHAnsi"/>
          <w:snapToGrid/>
          <w:szCs w:val="26"/>
          <w:lang w:eastAsia="en-US"/>
        </w:rPr>
        <w:t xml:space="preserve">На основании такого уведомления налоговый орган разместит в личном кабинете пользователя ЕПГУ адресованные ему </w:t>
      </w:r>
      <w:hyperlink r:id="rId5" w:history="1">
        <w:r w:rsidRPr="009D290B">
          <w:rPr>
            <w:rFonts w:eastAsiaTheme="minorHAnsi"/>
            <w:snapToGrid/>
            <w:szCs w:val="26"/>
            <w:lang w:eastAsia="en-US"/>
          </w:rPr>
          <w:t>налоговые уведомления</w:t>
        </w:r>
      </w:hyperlink>
      <w:r w:rsidRPr="009D290B">
        <w:rPr>
          <w:rFonts w:eastAsiaTheme="minorHAnsi"/>
          <w:snapToGrid/>
          <w:szCs w:val="26"/>
          <w:lang w:eastAsia="en-US"/>
        </w:rPr>
        <w:t xml:space="preserve"> и </w:t>
      </w:r>
      <w:hyperlink r:id="rId6" w:history="1">
        <w:r w:rsidRPr="009D290B">
          <w:rPr>
            <w:rFonts w:eastAsiaTheme="minorHAnsi"/>
            <w:snapToGrid/>
            <w:szCs w:val="26"/>
            <w:lang w:eastAsia="en-US"/>
          </w:rPr>
          <w:t>требования</w:t>
        </w:r>
      </w:hyperlink>
      <w:r w:rsidRPr="009D290B">
        <w:rPr>
          <w:rFonts w:eastAsiaTheme="minorHAnsi"/>
          <w:snapToGrid/>
          <w:szCs w:val="26"/>
          <w:lang w:eastAsia="en-US"/>
        </w:rPr>
        <w:t xml:space="preserve"> об уплате задолженности. Также пользователь ЕПГУ сможет уплатить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почте.</w:t>
      </w:r>
    </w:p>
    <w:p w:rsidR="009D290B" w:rsidRPr="009D290B" w:rsidRDefault="009D290B" w:rsidP="00A012AF">
      <w:pPr>
        <w:autoSpaceDE w:val="0"/>
        <w:autoSpaceDN w:val="0"/>
        <w:adjustRightInd w:val="0"/>
        <w:spacing w:before="220"/>
        <w:ind w:firstLine="284"/>
        <w:jc w:val="both"/>
        <w:rPr>
          <w:rFonts w:eastAsiaTheme="minorHAnsi"/>
          <w:snapToGrid/>
          <w:szCs w:val="26"/>
          <w:lang w:eastAsia="en-US"/>
        </w:rPr>
      </w:pPr>
      <w:r w:rsidRPr="009D290B">
        <w:rPr>
          <w:rFonts w:eastAsiaTheme="minorHAnsi"/>
          <w:snapToGrid/>
          <w:szCs w:val="26"/>
          <w:lang w:eastAsia="en-US"/>
        </w:rPr>
        <w:t>Воспользоваться правом на получение налоговых документов через ЕПГУ можно в любой момент вне зависимости от наличия доступа к личному кабинету налогоплательщика. Для прекращения получения документов от налоговых органов через данный личный кабинет гражданин вправе направить через ЕПГУ соответствующее уведомление.</w:t>
      </w:r>
    </w:p>
    <w:p w:rsidR="009D290B" w:rsidRPr="009D290B" w:rsidRDefault="009D290B" w:rsidP="00A012AF">
      <w:pPr>
        <w:spacing w:after="200" w:line="276" w:lineRule="auto"/>
        <w:jc w:val="both"/>
        <w:rPr>
          <w:rFonts w:eastAsiaTheme="minorHAnsi"/>
          <w:snapToGrid/>
          <w:szCs w:val="26"/>
          <w:lang w:eastAsia="en-US"/>
        </w:rPr>
      </w:pPr>
    </w:p>
    <w:p w:rsidR="009D290B" w:rsidRPr="009D290B" w:rsidRDefault="009D290B" w:rsidP="00A012AF">
      <w:pPr>
        <w:spacing w:after="200" w:line="276" w:lineRule="auto"/>
        <w:jc w:val="both"/>
        <w:rPr>
          <w:rFonts w:eastAsiaTheme="minorHAnsi"/>
          <w:snapToGrid/>
          <w:szCs w:val="26"/>
          <w:lang w:eastAsia="en-US"/>
        </w:rPr>
      </w:pPr>
    </w:p>
    <w:sectPr w:rsidR="009D290B" w:rsidRPr="009D290B" w:rsidSect="005F61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28"/>
    <w:rsid w:val="00072FC6"/>
    <w:rsid w:val="000D196E"/>
    <w:rsid w:val="00127B1A"/>
    <w:rsid w:val="001B6F55"/>
    <w:rsid w:val="00290729"/>
    <w:rsid w:val="003006B2"/>
    <w:rsid w:val="003270D5"/>
    <w:rsid w:val="0033513B"/>
    <w:rsid w:val="00361D28"/>
    <w:rsid w:val="00393FC4"/>
    <w:rsid w:val="0047686A"/>
    <w:rsid w:val="004E4035"/>
    <w:rsid w:val="00507900"/>
    <w:rsid w:val="005C5151"/>
    <w:rsid w:val="005E15DE"/>
    <w:rsid w:val="005F618B"/>
    <w:rsid w:val="0064091F"/>
    <w:rsid w:val="006546AF"/>
    <w:rsid w:val="00682090"/>
    <w:rsid w:val="00687413"/>
    <w:rsid w:val="006F0FE4"/>
    <w:rsid w:val="007B2598"/>
    <w:rsid w:val="00826F00"/>
    <w:rsid w:val="00837F53"/>
    <w:rsid w:val="008454FD"/>
    <w:rsid w:val="00890E4D"/>
    <w:rsid w:val="00950CFB"/>
    <w:rsid w:val="00956EEF"/>
    <w:rsid w:val="00965C0D"/>
    <w:rsid w:val="009B5671"/>
    <w:rsid w:val="009D290B"/>
    <w:rsid w:val="009D3994"/>
    <w:rsid w:val="00A012AF"/>
    <w:rsid w:val="00A14545"/>
    <w:rsid w:val="00AD68AA"/>
    <w:rsid w:val="00B340E0"/>
    <w:rsid w:val="00B7284E"/>
    <w:rsid w:val="00BA2109"/>
    <w:rsid w:val="00BB5E8C"/>
    <w:rsid w:val="00C924D3"/>
    <w:rsid w:val="00CA21D0"/>
    <w:rsid w:val="00CF067B"/>
    <w:rsid w:val="00E37BEB"/>
    <w:rsid w:val="00E65F87"/>
    <w:rsid w:val="00E856D7"/>
    <w:rsid w:val="00E90B2D"/>
    <w:rsid w:val="00EC472A"/>
    <w:rsid w:val="00EE0641"/>
    <w:rsid w:val="00FA3809"/>
    <w:rsid w:val="00FB7AA5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2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1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340E0"/>
    <w:pPr>
      <w:spacing w:before="100" w:beforeAutospacing="1" w:after="100" w:afterAutospacing="1"/>
    </w:pPr>
    <w:rPr>
      <w:snapToGrid/>
      <w:sz w:val="24"/>
      <w:szCs w:val="24"/>
    </w:rPr>
  </w:style>
  <w:style w:type="character" w:styleId="a4">
    <w:name w:val="Hyperlink"/>
    <w:basedOn w:val="a0"/>
    <w:uiPriority w:val="99"/>
    <w:unhideWhenUsed/>
    <w:rsid w:val="00B340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5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C0D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93F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2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1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340E0"/>
    <w:pPr>
      <w:spacing w:before="100" w:beforeAutospacing="1" w:after="100" w:afterAutospacing="1"/>
    </w:pPr>
    <w:rPr>
      <w:snapToGrid/>
      <w:sz w:val="24"/>
      <w:szCs w:val="24"/>
    </w:rPr>
  </w:style>
  <w:style w:type="character" w:styleId="a4">
    <w:name w:val="Hyperlink"/>
    <w:basedOn w:val="a0"/>
    <w:uiPriority w:val="99"/>
    <w:unhideWhenUsed/>
    <w:rsid w:val="00B340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5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C0D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93F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948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FDFF86DD23CD9EE193D4830A0C652D885AA0E9244CBBC36CA5446DD250324D9EB8A4E34D28E905B75938CD2FB6D096B9FA4E3C10E4124bET4J" TargetMode="External"/><Relationship Id="rId5" Type="http://schemas.openxmlformats.org/officeDocument/2006/relationships/hyperlink" Target="consultantplus://offline/ref=E81FDFF86DD23CD9EE193D4830A0C652D884A5029449CBBC36CA5446DD250324D9EB8A4E34D28E915A75938CD2FB6D096B9FA4E3C10E4124bET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Тырышкина Евгения Павловна</dc:creator>
  <cp:lastModifiedBy>Тырышкина Евгения Павловна</cp:lastModifiedBy>
  <cp:revision>13</cp:revision>
  <cp:lastPrinted>2023-07-19T02:55:00Z</cp:lastPrinted>
  <dcterms:created xsi:type="dcterms:W3CDTF">2019-01-17T02:22:00Z</dcterms:created>
  <dcterms:modified xsi:type="dcterms:W3CDTF">2023-08-01T03:34:00Z</dcterms:modified>
</cp:coreProperties>
</file>